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35AA1FD"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976ECD">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10379610"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681224">
        <w:rPr>
          <w:rFonts w:ascii="Arial" w:hAnsi="Arial" w:cs="Arial"/>
          <w:color w:val="222222"/>
          <w:sz w:val="18"/>
          <w:szCs w:val="18"/>
          <w:shd w:val="clear" w:color="auto" w:fill="FFFFFF"/>
        </w:rPr>
        <w:t>sklop</w:t>
      </w:r>
      <w:r w:rsidR="00976ECD">
        <w:rPr>
          <w:rFonts w:ascii="Arial" w:hAnsi="Arial" w:cs="Arial"/>
          <w:color w:val="222222"/>
          <w:sz w:val="18"/>
          <w:szCs w:val="18"/>
          <w:shd w:val="clear" w:color="auto" w:fill="FFFFFF"/>
        </w:rPr>
        <w:t>i</w:t>
      </w:r>
      <w:r w:rsidR="00681224">
        <w:rPr>
          <w:rFonts w:ascii="Arial" w:hAnsi="Arial" w:cs="Arial"/>
          <w:color w:val="222222"/>
          <w:sz w:val="18"/>
          <w:szCs w:val="18"/>
          <w:shd w:val="clear" w:color="auto" w:fill="FFFFFF"/>
        </w:rPr>
        <w:t>)«</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A44EBC">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A44EBC">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A44EBC">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A44EBC">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7B0F13C6" w:rsidR="00976ECD" w:rsidRDefault="00130DF2" w:rsidP="00976ECD">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4EBC">
        <w:rPr>
          <w:rFonts w:ascii="Arial" w:hAnsi="Arial" w:cs="Arial"/>
          <w:sz w:val="18"/>
          <w:szCs w:val="18"/>
        </w:rPr>
      </w:r>
      <w:r w:rsidR="00A44EBC">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00976ECD">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4EBC">
        <w:rPr>
          <w:rFonts w:ascii="Arial" w:hAnsi="Arial" w:cs="Arial"/>
          <w:sz w:val="18"/>
          <w:szCs w:val="18"/>
        </w:rPr>
      </w:r>
      <w:r w:rsidR="00A44EB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00976ECD">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A44EBC">
        <w:rPr>
          <w:rFonts w:ascii="Arial" w:hAnsi="Arial" w:cs="Arial"/>
          <w:sz w:val="18"/>
          <w:szCs w:val="18"/>
        </w:rPr>
      </w:r>
      <w:r w:rsidR="00A44EBC">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p>
    <w:p w14:paraId="6D8DB88C" w14:textId="7BF4FC8C"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382BBCD0"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222222"/>
          <w:sz w:val="18"/>
          <w:szCs w:val="18"/>
          <w:shd w:val="clear" w:color="auto" w:fill="FFFFFF"/>
        </w:rPr>
        <w:t>,</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27FB309F"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0DE7AFFA"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79AE1B7D"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649694C7"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1DFBCEB3"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 xml:space="preserve">sklopi)«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7C6C588A"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976ECD">
        <w:rPr>
          <w:rFonts w:ascii="Arial" w:hAnsi="Arial" w:cs="Arial"/>
          <w:color w:val="000000"/>
          <w:sz w:val="18"/>
          <w:szCs w:val="18"/>
        </w:rPr>
        <w:t>»</w:t>
      </w:r>
      <w:r w:rsidR="00976ECD" w:rsidRPr="001C4799">
        <w:rPr>
          <w:rFonts w:ascii="Arial" w:hAnsi="Arial" w:cs="Arial"/>
          <w:color w:val="222222"/>
          <w:sz w:val="18"/>
          <w:szCs w:val="18"/>
          <w:shd w:val="clear" w:color="auto" w:fill="FFFFFF"/>
        </w:rPr>
        <w:t xml:space="preserve">Nakup </w:t>
      </w:r>
      <w:r w:rsidR="00976ECD" w:rsidRPr="00976ECD">
        <w:rPr>
          <w:rFonts w:ascii="Arial" w:hAnsi="Arial" w:cs="Arial"/>
          <w:sz w:val="18"/>
          <w:szCs w:val="18"/>
        </w:rPr>
        <w:t>sistema SEC, komore za obsevanje in hidravličnega sistema testiranja za potrebe InnoRenew CoE (3</w:t>
      </w:r>
      <w:r w:rsidR="00976ECD">
        <w:rPr>
          <w:rFonts w:ascii="Arial" w:hAnsi="Arial" w:cs="Arial"/>
          <w:sz w:val="40"/>
          <w:szCs w:val="40"/>
        </w:rPr>
        <w:t xml:space="preserve"> </w:t>
      </w:r>
      <w:r w:rsidR="00976ECD">
        <w:rPr>
          <w:rFonts w:ascii="Arial" w:hAnsi="Arial" w:cs="Arial"/>
          <w:color w:val="222222"/>
          <w:sz w:val="18"/>
          <w:szCs w:val="18"/>
          <w:shd w:val="clear" w:color="auto" w:fill="FFFFFF"/>
        </w:rPr>
        <w:t>sklopi)«</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48BACB06" w:rsidR="00D05EE7" w:rsidRPr="005F07D3" w:rsidRDefault="00976ECD"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sidRPr="00976ECD">
        <w:rPr>
          <w:rFonts w:ascii="Arial" w:hAnsi="Arial" w:cs="Arial"/>
          <w:sz w:val="18"/>
          <w:szCs w:val="18"/>
        </w:rPr>
        <w:t>sistema SEC, komore za obsevanje in hidravličnega sistema testiranja za potrebe InnoRenew CoE (3</w:t>
      </w:r>
      <w:r>
        <w:rPr>
          <w:rFonts w:ascii="Arial" w:hAnsi="Arial" w:cs="Arial"/>
          <w:sz w:val="40"/>
          <w:szCs w:val="40"/>
        </w:rPr>
        <w:t xml:space="preserve"> </w:t>
      </w:r>
      <w:r>
        <w:rPr>
          <w:rFonts w:ascii="Arial" w:hAnsi="Arial" w:cs="Arial"/>
          <w:color w:val="222222"/>
          <w:sz w:val="18"/>
          <w:szCs w:val="18"/>
          <w:shd w:val="clear" w:color="auto" w:fill="FFFFFF"/>
        </w:rPr>
        <w:t>sklopi)«</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7436B067"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w:t>
      </w:r>
      <w:r w:rsidRPr="00976ECD">
        <w:rPr>
          <w:rFonts w:ascii="Arial" w:hAnsi="Arial" w:cs="Arial"/>
          <w:i/>
          <w:iCs/>
          <w:sz w:val="16"/>
          <w:szCs w:val="16"/>
        </w:rPr>
        <w:t>pogodbe št. z dne (vpiše se številko in datum pogodbe o izvedbi javnega naročila, sklenjene na podlagi postopka z oznako XXXXXX) za </w:t>
      </w:r>
      <w:r w:rsidR="00976ECD" w:rsidRPr="00976ECD">
        <w:rPr>
          <w:rFonts w:ascii="Arial" w:hAnsi="Arial" w:cs="Arial"/>
          <w:i/>
          <w:iCs/>
          <w:color w:val="000000"/>
          <w:sz w:val="16"/>
          <w:szCs w:val="16"/>
        </w:rPr>
        <w:t>»</w:t>
      </w:r>
      <w:r w:rsidR="00976ECD" w:rsidRPr="00976ECD">
        <w:rPr>
          <w:rFonts w:ascii="Arial" w:hAnsi="Arial" w:cs="Arial"/>
          <w:i/>
          <w:iCs/>
          <w:color w:val="222222"/>
          <w:sz w:val="16"/>
          <w:szCs w:val="16"/>
          <w:shd w:val="clear" w:color="auto" w:fill="FFFFFF"/>
        </w:rPr>
        <w:t xml:space="preserve">Nakup </w:t>
      </w:r>
      <w:r w:rsidR="00976ECD" w:rsidRPr="00976ECD">
        <w:rPr>
          <w:rFonts w:ascii="Arial" w:hAnsi="Arial" w:cs="Arial"/>
          <w:i/>
          <w:iCs/>
          <w:sz w:val="16"/>
          <w:szCs w:val="16"/>
        </w:rPr>
        <w:t xml:space="preserve">sistema SEC, komore za obsevanje in hidravličnega sistema testiranja za potrebe InnoRenew CoE (3 </w:t>
      </w:r>
      <w:r w:rsidR="00976ECD" w:rsidRPr="00976ECD">
        <w:rPr>
          <w:rFonts w:ascii="Arial" w:hAnsi="Arial" w:cs="Arial"/>
          <w:i/>
          <w:iCs/>
          <w:color w:val="222222"/>
          <w:sz w:val="16"/>
          <w:szCs w:val="16"/>
          <w:shd w:val="clear" w:color="auto" w:fill="FFFFFF"/>
        </w:rPr>
        <w:t>sklopi)«</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68A354DE" w14:textId="77777777" w:rsidR="00976ECD" w:rsidRDefault="00976ECD" w:rsidP="00976ECD">
      <w:pPr>
        <w:spacing w:before="225" w:after="225" w:line="240" w:lineRule="auto"/>
        <w:jc w:val="center"/>
        <w:rPr>
          <w:rFonts w:ascii="Arial" w:hAnsi="Arial" w:cs="Arial"/>
          <w:color w:val="222222"/>
          <w:sz w:val="18"/>
          <w:szCs w:val="18"/>
          <w:shd w:val="clear" w:color="auto" w:fill="FFFFFF"/>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sidRPr="00976ECD">
        <w:rPr>
          <w:rFonts w:ascii="Arial" w:hAnsi="Arial" w:cs="Arial"/>
          <w:sz w:val="18"/>
          <w:szCs w:val="18"/>
        </w:rPr>
        <w:t>sistema SEC, komore za obsevanje in hidravličnega sistema testiranja za potrebe InnoRenew CoE (3</w:t>
      </w:r>
      <w:r>
        <w:rPr>
          <w:rFonts w:ascii="Arial" w:hAnsi="Arial" w:cs="Arial"/>
          <w:sz w:val="40"/>
          <w:szCs w:val="40"/>
        </w:rPr>
        <w:t xml:space="preserve"> </w:t>
      </w:r>
      <w:r>
        <w:rPr>
          <w:rFonts w:ascii="Arial" w:hAnsi="Arial" w:cs="Arial"/>
          <w:color w:val="222222"/>
          <w:sz w:val="18"/>
          <w:szCs w:val="18"/>
          <w:shd w:val="clear" w:color="auto" w:fill="FFFFFF"/>
        </w:rPr>
        <w:t>sklopi)«</w:t>
      </w:r>
    </w:p>
    <w:p w14:paraId="63C292A2" w14:textId="08240368"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3D9AFB50"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976ECD" w:rsidRPr="00976ECD">
        <w:rPr>
          <w:rFonts w:ascii="Arial" w:hAnsi="Arial" w:cs="Arial"/>
          <w:i/>
          <w:iCs/>
          <w:color w:val="000000"/>
          <w:sz w:val="16"/>
          <w:szCs w:val="16"/>
        </w:rPr>
        <w:t>»</w:t>
      </w:r>
      <w:r w:rsidR="00976ECD" w:rsidRPr="00976ECD">
        <w:rPr>
          <w:rFonts w:ascii="Arial" w:hAnsi="Arial" w:cs="Arial"/>
          <w:i/>
          <w:iCs/>
          <w:color w:val="222222"/>
          <w:sz w:val="16"/>
          <w:szCs w:val="16"/>
          <w:shd w:val="clear" w:color="auto" w:fill="FFFFFF"/>
        </w:rPr>
        <w:t xml:space="preserve">Nakup </w:t>
      </w:r>
      <w:r w:rsidR="00976ECD" w:rsidRPr="00976ECD">
        <w:rPr>
          <w:rFonts w:ascii="Arial" w:hAnsi="Arial" w:cs="Arial"/>
          <w:i/>
          <w:iCs/>
          <w:sz w:val="16"/>
          <w:szCs w:val="16"/>
        </w:rPr>
        <w:t xml:space="preserve">sistema SEC, komore za obsevanje in hidravličnega sistema testiranja za potrebe InnoRenew CoE (3 </w:t>
      </w:r>
      <w:r w:rsidR="00976ECD" w:rsidRPr="00976ECD">
        <w:rPr>
          <w:rFonts w:ascii="Arial" w:hAnsi="Arial" w:cs="Arial"/>
          <w:i/>
          <w:iCs/>
          <w:color w:val="222222"/>
          <w:sz w:val="16"/>
          <w:szCs w:val="16"/>
          <w:shd w:val="clear" w:color="auto" w:fill="FFFFFF"/>
        </w:rPr>
        <w:t>sklopi)«</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0980F403"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976ECD">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054F5A40"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bookmarkStart w:id="6" w:name="_Hlk86831789"/>
      <w:r w:rsidR="00756F75" w:rsidRPr="00756F75">
        <w:rPr>
          <w:rFonts w:ascii="Arial" w:hAnsi="Arial" w:cs="Arial"/>
          <w:b/>
          <w:bCs/>
          <w:sz w:val="24"/>
          <w:szCs w:val="24"/>
        </w:rPr>
        <w:t xml:space="preserve">sistema SEC, komore za obsevanje in hidravličnega sistema testiranja za potrebe InnoRenew CoE (3 </w:t>
      </w:r>
      <w:bookmarkEnd w:id="6"/>
      <w:r w:rsidR="00756F75" w:rsidRPr="00756F75">
        <w:rPr>
          <w:rFonts w:ascii="Arial" w:hAnsi="Arial" w:cs="Arial"/>
          <w:b/>
          <w:bCs/>
          <w:sz w:val="24"/>
          <w:szCs w:val="24"/>
        </w:rPr>
        <w:t>sklopi</w:t>
      </w:r>
      <w:r w:rsidR="00756F75">
        <w:rPr>
          <w:rFonts w:ascii="Arial" w:hAnsi="Arial" w:cs="Arial"/>
          <w:b/>
          <w:bCs/>
          <w:sz w:val="24"/>
          <w:szCs w:val="24"/>
        </w:rPr>
        <w:t>)</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7AFFC25"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77777777"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 xml:space="preserve">tehnično dokumentacijo, ki je lahko v slovenskem ali angleškem jeziku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100EC4A4"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4078C2E6" w:rsidR="00D377A1" w:rsidRPr="002500C6" w:rsidRDefault="00F54689" w:rsidP="00D377A1">
            <w:pPr>
              <w:pStyle w:val="Telobesedila"/>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77777777"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lastRenderedPageBreak/>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46F5ECF1" w14:textId="25C8F33F" w:rsidR="00005C43" w:rsidRDefault="00005C43" w:rsidP="00D4631C">
                  <w:pPr>
                    <w:jc w:val="both"/>
                    <w:rPr>
                      <w:rFonts w:ascii="Arial" w:hAnsi="Arial" w:cs="Arial"/>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lahko naročnik razdre pogodbo delno ali v celoti</w:t>
                  </w:r>
                  <w:r w:rsidR="006869AC">
                    <w:rPr>
                      <w:rFonts w:ascii="Arial" w:hAnsi="Arial" w:cs="Arial"/>
                      <w:sz w:val="18"/>
                      <w:szCs w:val="18"/>
                    </w:rPr>
                    <w:t>.</w:t>
                  </w:r>
                  <w:r w:rsidR="00D42F46">
                    <w:rPr>
                      <w:rFonts w:ascii="Arial" w:hAnsi="Arial" w:cs="Arial"/>
                      <w:sz w:val="18"/>
                      <w:szCs w:val="18"/>
                    </w:rPr>
                    <w:t xml:space="preserve"> </w:t>
                  </w:r>
                  <w:r w:rsidR="00D42F46" w:rsidRPr="002500C6">
                    <w:rPr>
                      <w:rFonts w:ascii="Arial" w:hAnsi="Arial" w:cs="Arial"/>
                      <w:sz w:val="18"/>
                      <w:szCs w:val="18"/>
                    </w:rPr>
                    <w:t xml:space="preserve">Prav tako jo lahko razdre v celoti, če dobavitelj z dobavo (delno ali v celoti) zamuja za več kot </w:t>
                  </w:r>
                  <w:r w:rsidR="00D42F46">
                    <w:rPr>
                      <w:rFonts w:ascii="Arial" w:hAnsi="Arial" w:cs="Arial"/>
                      <w:sz w:val="18"/>
                      <w:szCs w:val="18"/>
                    </w:rPr>
                    <w:t>2</w:t>
                  </w:r>
                  <w:r w:rsidR="00D42F46" w:rsidRPr="002500C6">
                    <w:rPr>
                      <w:rFonts w:ascii="Arial" w:hAnsi="Arial" w:cs="Arial"/>
                      <w:sz w:val="18"/>
                      <w:szCs w:val="18"/>
                    </w:rPr>
                    <w:t xml:space="preserve">0 dni. </w:t>
                  </w:r>
                </w:p>
                <w:p w14:paraId="638FB915" w14:textId="12DD7D1C" w:rsidR="00005C43" w:rsidRPr="0095670F" w:rsidRDefault="00005C43" w:rsidP="006869AC">
                  <w:pPr>
                    <w:jc w:val="both"/>
                  </w:pPr>
                  <w:r w:rsidRPr="008C2E8E">
                    <w:rPr>
                      <w:rFonts w:ascii="Arial" w:hAnsi="Arial" w:cs="Arial"/>
                      <w:sz w:val="18"/>
                      <w:szCs w:val="18"/>
                    </w:rPr>
                    <w:t xml:space="preserve">V primeru razdrtja pogodbe naročnik pisno o tem obvesti </w:t>
                  </w:r>
                  <w:r>
                    <w:rPr>
                      <w:rFonts w:ascii="Arial" w:hAnsi="Arial" w:cs="Arial"/>
                      <w:sz w:val="18"/>
                      <w:szCs w:val="18"/>
                    </w:rPr>
                    <w:t>izvajalca</w:t>
                  </w:r>
                  <w:r w:rsidRPr="008C2E8E">
                    <w:rPr>
                      <w:rFonts w:ascii="Arial" w:hAnsi="Arial" w:cs="Arial"/>
                      <w:sz w:val="18"/>
                      <w:szCs w:val="18"/>
                    </w:rPr>
                    <w:t xml:space="preserve"> in navede, na kateri lokaciji in v katerem času mu bo predana že dobavljena oprema na razpolago in določi rok za vrnitev kupnine.</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79BC7A71" w:rsidR="00005C43" w:rsidRPr="002701E4" w:rsidRDefault="00F54689" w:rsidP="00F54689">
            <w:pPr>
              <w:pStyle w:val="Navadensplet"/>
              <w:jc w:val="both"/>
              <w:rPr>
                <w:rFonts w:ascii="Arial" w:hAnsi="Arial" w:cs="Arial"/>
                <w:color w:val="000000"/>
                <w:sz w:val="18"/>
                <w:szCs w:val="18"/>
              </w:rPr>
            </w:pPr>
            <w:r w:rsidRPr="00B23301">
              <w:rPr>
                <w:rFonts w:ascii="Arial" w:hAnsi="Arial" w:cs="Arial"/>
                <w:sz w:val="18"/>
                <w:szCs w:val="18"/>
              </w:rPr>
              <w:t>Če je zaradi zamude izvajalca naročniku povzročena škoda, ki presega vrednost pogodbene kazni, ima naročnik pravico do povrnitve vse škode nad zneskom pogodbene kazni</w:t>
            </w:r>
            <w:r w:rsidR="0050118B">
              <w:rPr>
                <w:rFonts w:ascii="Arial" w:hAnsi="Arial" w:cs="Arial"/>
                <w:sz w:val="18"/>
                <w:szCs w:val="18"/>
              </w:rPr>
              <w:t xml:space="preserve">, </w:t>
            </w:r>
            <w:r w:rsidR="0050118B" w:rsidRPr="0050118B">
              <w:rPr>
                <w:rFonts w:ascii="Arial" w:hAnsi="Arial" w:cs="Arial"/>
                <w:color w:val="FF0000"/>
                <w:sz w:val="18"/>
                <w:szCs w:val="18"/>
              </w:rPr>
              <w:t>vendar v nobenem primeru ne več kot znaša pogodbena vrednost.</w:t>
            </w:r>
            <w:r w:rsidRPr="0050118B">
              <w:rPr>
                <w:rFonts w:ascii="Arial" w:hAnsi="Arial" w:cs="Arial"/>
                <w:color w:val="FF0000"/>
                <w:sz w:val="18"/>
                <w:szCs w:val="18"/>
              </w:rPr>
              <w:t xml:space="preserve"> </w:t>
            </w:r>
            <w:r w:rsidRPr="00B23301">
              <w:rPr>
                <w:rFonts w:ascii="Arial" w:hAnsi="Arial" w:cs="Arial"/>
                <w:sz w:val="18"/>
                <w:szCs w:val="18"/>
              </w:rPr>
              <w:t xml:space="preserve">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7777777"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vendar še vedno znotraj roka dobave iz prvega odstavka 9. člena te pogodbe. 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lastRenderedPageBreak/>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1837D7A1" w:rsidR="00005C43" w:rsidRPr="00F54689" w:rsidRDefault="00F54689" w:rsidP="00F54689">
            <w:pPr>
              <w:pStyle w:val="Telobesedila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sidR="0050118B">
              <w:rPr>
                <w:rFonts w:cs="Arial"/>
                <w:b w:val="0"/>
                <w:bCs/>
                <w:sz w:val="18"/>
                <w:szCs w:val="18"/>
              </w:rPr>
              <w:t>,</w:t>
            </w:r>
            <w:r w:rsidR="0050118B">
              <w:rPr>
                <w:rFonts w:cs="Arial"/>
                <w:bCs/>
              </w:rPr>
              <w:t xml:space="preserve"> </w:t>
            </w:r>
            <w:r w:rsidR="0050118B" w:rsidRPr="004942DE">
              <w:rPr>
                <w:rFonts w:cs="Arial"/>
                <w:b w:val="0"/>
                <w:bCs/>
                <w:color w:val="FF0000"/>
                <w:sz w:val="18"/>
                <w:szCs w:val="18"/>
              </w:rPr>
              <w:t xml:space="preserve">vendar </w:t>
            </w:r>
            <w:r w:rsidR="0050118B" w:rsidRPr="004942DE">
              <w:rPr>
                <w:rFonts w:cs="Arial"/>
                <w:b w:val="0"/>
                <w:bCs/>
                <w:color w:val="FF0000"/>
                <w:sz w:val="18"/>
                <w:szCs w:val="18"/>
              </w:rPr>
              <w:t>ta v</w:t>
            </w:r>
            <w:r w:rsidR="0050118B" w:rsidRPr="004942DE">
              <w:rPr>
                <w:rFonts w:cs="Arial"/>
                <w:b w:val="0"/>
                <w:bCs/>
                <w:color w:val="FF0000"/>
                <w:sz w:val="18"/>
                <w:szCs w:val="18"/>
              </w:rPr>
              <w:t xml:space="preserve"> nobenem primeru ne </w:t>
            </w:r>
            <w:r w:rsidR="0050118B" w:rsidRPr="004942DE">
              <w:rPr>
                <w:rFonts w:cs="Arial"/>
                <w:b w:val="0"/>
                <w:bCs/>
                <w:color w:val="FF0000"/>
                <w:sz w:val="18"/>
                <w:szCs w:val="18"/>
              </w:rPr>
              <w:t xml:space="preserve">more znašati </w:t>
            </w:r>
            <w:r w:rsidR="0050118B" w:rsidRPr="004942DE">
              <w:rPr>
                <w:rFonts w:cs="Arial"/>
                <w:b w:val="0"/>
                <w:bCs/>
                <w:color w:val="FF0000"/>
                <w:sz w:val="18"/>
                <w:szCs w:val="18"/>
              </w:rPr>
              <w:t>več kot znaša pogodbena vrednost.</w:t>
            </w: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4942DE"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je naročniku dolžan ne glede na proces ugotovitve in odprave napake zagotoviti funkcionalnost </w:t>
            </w:r>
            <w:r w:rsidRPr="004942DE">
              <w:rPr>
                <w:rFonts w:ascii="Arial" w:hAnsi="Arial" w:cs="Arial"/>
                <w:color w:val="000000"/>
                <w:sz w:val="18"/>
                <w:szCs w:val="18"/>
              </w:rPr>
              <w:t>opreme.</w:t>
            </w:r>
          </w:p>
          <w:p w14:paraId="22C8C314" w14:textId="3725313E" w:rsidR="00005C43" w:rsidRPr="004942DE" w:rsidRDefault="00005C43" w:rsidP="004942DE">
            <w:pPr>
              <w:pStyle w:val="Telobesedila2"/>
              <w:rPr>
                <w:rFonts w:cs="Arial"/>
                <w:b w:val="0"/>
                <w:bCs/>
                <w:sz w:val="18"/>
                <w:szCs w:val="18"/>
              </w:rPr>
            </w:pPr>
            <w:r w:rsidRPr="004942DE">
              <w:rPr>
                <w:rFonts w:cs="Arial"/>
                <w:b w:val="0"/>
                <w:color w:val="000000"/>
                <w:sz w:val="18"/>
                <w:szCs w:val="18"/>
              </w:rPr>
              <w:t>Če je napaka bistvena in vpliva na rabo ter je povzročena po krivdi izvajalca ali njegovih podizvajalcev in kooperantov, je izvajalec dolžan naročniku nadomestiti vso nastalo škodo</w:t>
            </w:r>
            <w:r w:rsidR="004942DE" w:rsidRPr="004942DE">
              <w:rPr>
                <w:rFonts w:cs="Arial"/>
                <w:b w:val="0"/>
                <w:color w:val="000000"/>
                <w:sz w:val="18"/>
                <w:szCs w:val="18"/>
              </w:rPr>
              <w:t>,</w:t>
            </w:r>
            <w:r w:rsidR="004942DE">
              <w:rPr>
                <w:rFonts w:cs="Arial"/>
                <w:color w:val="000000"/>
                <w:sz w:val="18"/>
                <w:szCs w:val="18"/>
              </w:rPr>
              <w:t xml:space="preserve"> </w:t>
            </w:r>
            <w:r w:rsidR="004942DE" w:rsidRPr="004942DE">
              <w:rPr>
                <w:rFonts w:cs="Arial"/>
                <w:b w:val="0"/>
                <w:color w:val="FF0000"/>
                <w:sz w:val="18"/>
                <w:szCs w:val="18"/>
              </w:rPr>
              <w:t>v</w:t>
            </w:r>
            <w:r w:rsidR="004942DE" w:rsidRPr="004942DE">
              <w:rPr>
                <w:rFonts w:cs="Arial"/>
                <w:b w:val="0"/>
                <w:bCs/>
                <w:color w:val="FF0000"/>
                <w:sz w:val="18"/>
                <w:szCs w:val="18"/>
              </w:rPr>
              <w:t>endar ta v nobenem primeru ne more znašati več kot znaša pogodbena vrednost.</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lastRenderedPageBreak/>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18. člen</w:t>
      </w:r>
    </w:p>
    <w:tbl>
      <w:tblPr>
        <w:tblW w:w="0" w:type="auto"/>
        <w:tblInd w:w="108" w:type="dxa"/>
        <w:tblLook w:val="04A0" w:firstRow="1" w:lastRow="0" w:firstColumn="1" w:lastColumn="0" w:noHBand="0" w:noVBand="1"/>
      </w:tblPr>
      <w:tblGrid>
        <w:gridCol w:w="7950"/>
      </w:tblGrid>
      <w:tr w:rsidR="00005C43" w14:paraId="309F1837" w14:textId="77777777" w:rsidTr="00D4631C">
        <w:tc>
          <w:tcPr>
            <w:tcW w:w="0" w:type="auto"/>
            <w:tcMar>
              <w:top w:w="0" w:type="auto"/>
              <w:bottom w:w="0" w:type="auto"/>
            </w:tcMar>
          </w:tcPr>
          <w:p w14:paraId="7A8738E8" w14:textId="77777777"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lastRenderedPageBreak/>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3578E73A"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lastRenderedPageBreak/>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lastRenderedPageBreak/>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 xml:space="preserve">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w:t>
            </w:r>
            <w:r w:rsidRPr="001C351B">
              <w:rPr>
                <w:rFonts w:ascii="Arial" w:hAnsi="Arial" w:cs="Arial"/>
                <w:sz w:val="18"/>
                <w:szCs w:val="18"/>
              </w:rPr>
              <w:lastRenderedPageBreak/>
              <w:t>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lastRenderedPageBreak/>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783D20CC" w14:textId="0F983579"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921CA" w14:textId="77777777" w:rsidR="00A44EBC" w:rsidRDefault="00A44EBC" w:rsidP="006975C6">
      <w:pPr>
        <w:spacing w:after="0" w:line="240" w:lineRule="auto"/>
      </w:pPr>
      <w:r>
        <w:separator/>
      </w:r>
    </w:p>
  </w:endnote>
  <w:endnote w:type="continuationSeparator" w:id="0">
    <w:p w14:paraId="245F568D" w14:textId="77777777" w:rsidR="00A44EBC" w:rsidRDefault="00A44EBC"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C1524" w:rsidRPr="006803B2" w:rsidRDefault="00A44EBC"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Noga"/>
      <w:jc w:val="both"/>
    </w:pPr>
  </w:p>
  <w:p w14:paraId="67CF6882" w14:textId="3E6BEA87" w:rsidR="00AC1524" w:rsidRPr="002F68BC" w:rsidRDefault="00AC152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C1524" w:rsidRPr="002F68BC" w:rsidRDefault="00AC1524" w:rsidP="00B17953">
    <w:pPr>
      <w:pStyle w:val="Noga"/>
      <w:rPr>
        <w:sz w:val="18"/>
        <w:szCs w:val="18"/>
      </w:rPr>
    </w:pPr>
  </w:p>
  <w:p w14:paraId="32BC08EB"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C1524" w:rsidRDefault="00AC1524"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C1524" w:rsidRPr="002F68BC" w:rsidRDefault="00AC1524" w:rsidP="00B17953">
    <w:pPr>
      <w:pStyle w:val="Noga"/>
      <w:rPr>
        <w:sz w:val="18"/>
        <w:szCs w:val="18"/>
      </w:rPr>
    </w:pPr>
  </w:p>
  <w:p w14:paraId="0A7E04A1" w14:textId="77777777" w:rsidR="00AC1524" w:rsidRDefault="00AC1524"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C1524" w:rsidRDefault="00AC1524"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C1524" w:rsidRDefault="00AC1524"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C1524" w:rsidRDefault="00AC1524"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C1524" w:rsidRDefault="00AC1524"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49120" w14:textId="77777777" w:rsidR="00A44EBC" w:rsidRDefault="00A44EBC" w:rsidP="006975C6">
      <w:pPr>
        <w:spacing w:after="0" w:line="240" w:lineRule="auto"/>
      </w:pPr>
      <w:r>
        <w:separator/>
      </w:r>
    </w:p>
  </w:footnote>
  <w:footnote w:type="continuationSeparator" w:id="0">
    <w:p w14:paraId="6FD87B4D" w14:textId="77777777" w:rsidR="00A44EBC" w:rsidRDefault="00A44EBC"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AC1524" w:rsidRDefault="00AC1524"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4"/>
  </w:num>
  <w:num w:numId="2">
    <w:abstractNumId w:val="24"/>
  </w:num>
  <w:num w:numId="3">
    <w:abstractNumId w:val="14"/>
  </w:num>
  <w:num w:numId="4">
    <w:abstractNumId w:val="21"/>
  </w:num>
  <w:num w:numId="5">
    <w:abstractNumId w:val="2"/>
  </w:num>
  <w:num w:numId="6">
    <w:abstractNumId w:val="29"/>
  </w:num>
  <w:num w:numId="7">
    <w:abstractNumId w:val="28"/>
  </w:num>
  <w:num w:numId="8">
    <w:abstractNumId w:val="6"/>
  </w:num>
  <w:num w:numId="9">
    <w:abstractNumId w:val="7"/>
  </w:num>
  <w:num w:numId="10">
    <w:abstractNumId w:val="32"/>
  </w:num>
  <w:num w:numId="11">
    <w:abstractNumId w:val="3"/>
  </w:num>
  <w:num w:numId="12">
    <w:abstractNumId w:val="15"/>
  </w:num>
  <w:num w:numId="13">
    <w:abstractNumId w:val="35"/>
  </w:num>
  <w:num w:numId="14">
    <w:abstractNumId w:val="19"/>
  </w:num>
  <w:num w:numId="15">
    <w:abstractNumId w:val="16"/>
  </w:num>
  <w:num w:numId="16">
    <w:abstractNumId w:val="13"/>
  </w:num>
  <w:num w:numId="17">
    <w:abstractNumId w:val="12"/>
  </w:num>
  <w:num w:numId="18">
    <w:abstractNumId w:val="20"/>
  </w:num>
  <w:num w:numId="19">
    <w:abstractNumId w:val="36"/>
  </w:num>
  <w:num w:numId="20">
    <w:abstractNumId w:val="31"/>
  </w:num>
  <w:num w:numId="21">
    <w:abstractNumId w:val="5"/>
  </w:num>
  <w:num w:numId="22">
    <w:abstractNumId w:val="22"/>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18"/>
  </w:num>
  <w:num w:numId="35">
    <w:abstractNumId w:val="26"/>
  </w:num>
  <w:num w:numId="36">
    <w:abstractNumId w:val="30"/>
  </w:num>
  <w:num w:numId="37">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76C6"/>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6A13"/>
    <w:rsid w:val="001B32E2"/>
    <w:rsid w:val="001C08D5"/>
    <w:rsid w:val="001C1993"/>
    <w:rsid w:val="001C57EC"/>
    <w:rsid w:val="001C666A"/>
    <w:rsid w:val="001E13FD"/>
    <w:rsid w:val="001F2CF5"/>
    <w:rsid w:val="001F3685"/>
    <w:rsid w:val="00201B5C"/>
    <w:rsid w:val="00204391"/>
    <w:rsid w:val="002047B4"/>
    <w:rsid w:val="00204EDB"/>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80004"/>
    <w:rsid w:val="00481C9D"/>
    <w:rsid w:val="00484284"/>
    <w:rsid w:val="004942DE"/>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0118B"/>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56F75"/>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B03"/>
    <w:rsid w:val="00941C60"/>
    <w:rsid w:val="0094287E"/>
    <w:rsid w:val="0094480D"/>
    <w:rsid w:val="00944DA7"/>
    <w:rsid w:val="00957001"/>
    <w:rsid w:val="00957F75"/>
    <w:rsid w:val="00960022"/>
    <w:rsid w:val="0096047E"/>
    <w:rsid w:val="00963C8B"/>
    <w:rsid w:val="009648BB"/>
    <w:rsid w:val="0097025F"/>
    <w:rsid w:val="009735C4"/>
    <w:rsid w:val="009742F1"/>
    <w:rsid w:val="00974CFA"/>
    <w:rsid w:val="00976ECD"/>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4EBC"/>
    <w:rsid w:val="00A46D09"/>
    <w:rsid w:val="00A52459"/>
    <w:rsid w:val="00A57D0F"/>
    <w:rsid w:val="00A615C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854"/>
    <w:rsid w:val="00EA34A0"/>
    <w:rsid w:val="00EA5450"/>
    <w:rsid w:val="00EA61B7"/>
    <w:rsid w:val="00EA621F"/>
    <w:rsid w:val="00EA7F16"/>
    <w:rsid w:val="00EB4F18"/>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9702</Words>
  <Characters>55303</Characters>
  <Application>Microsoft Office Word</Application>
  <DocSecurity>0</DocSecurity>
  <Lines>460</Lines>
  <Paragraphs>129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2</cp:revision>
  <cp:lastPrinted>2018-09-19T13:41:00Z</cp:lastPrinted>
  <dcterms:created xsi:type="dcterms:W3CDTF">2021-11-19T11:18:00Z</dcterms:created>
  <dcterms:modified xsi:type="dcterms:W3CDTF">2021-11-19T11:18:00Z</dcterms:modified>
</cp:coreProperties>
</file>